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058E" w:rsidRDefault="0018058E" w:rsidP="00DA040B">
      <w:pPr>
        <w:jc w:val="center"/>
        <w:rPr>
          <w:b/>
          <w:sz w:val="28"/>
        </w:rPr>
      </w:pPr>
      <w:r>
        <w:rPr>
          <w:b/>
          <w:sz w:val="28"/>
        </w:rPr>
        <w:t xml:space="preserve">Ouverture d’un portail européen de promotion des MOOC </w:t>
      </w:r>
    </w:p>
    <w:p w:rsidR="0018058E" w:rsidRDefault="0018058E" w:rsidP="00DA040B">
      <w:pPr>
        <w:jc w:val="center"/>
        <w:rPr>
          <w:b/>
          <w:sz w:val="28"/>
        </w:rPr>
      </w:pPr>
      <w:proofErr w:type="gramStart"/>
      <w:r>
        <w:rPr>
          <w:b/>
          <w:sz w:val="28"/>
        </w:rPr>
        <w:t>le</w:t>
      </w:r>
      <w:proofErr w:type="gramEnd"/>
      <w:r>
        <w:rPr>
          <w:b/>
          <w:sz w:val="28"/>
        </w:rPr>
        <w:t xml:space="preserve"> 25 avril 2013</w:t>
      </w:r>
    </w:p>
    <w:p w:rsidR="0018058E" w:rsidRDefault="0018058E" w:rsidP="00DA040B">
      <w:pPr>
        <w:jc w:val="center"/>
      </w:pPr>
    </w:p>
    <w:p w:rsidR="0018058E" w:rsidRPr="00DA040B" w:rsidRDefault="0018058E" w:rsidP="005C4EB3">
      <w:pPr>
        <w:jc w:val="both"/>
        <w:rPr>
          <w:b/>
        </w:rPr>
      </w:pPr>
    </w:p>
    <w:p w:rsidR="0018058E" w:rsidRDefault="0018058E" w:rsidP="005C4EB3">
      <w:pPr>
        <w:pStyle w:val="NormalWeb"/>
        <w:spacing w:before="2" w:after="2"/>
        <w:jc w:val="both"/>
        <w:rPr>
          <w:rFonts w:ascii="Times New Roman" w:hAnsi="Times New Roman" w:cs="Helvetica"/>
          <w:sz w:val="24"/>
          <w:szCs w:val="26"/>
          <w:lang w:eastAsia="en-US"/>
        </w:rPr>
      </w:pPr>
      <w:r w:rsidRPr="003069F8">
        <w:rPr>
          <w:rFonts w:ascii="Times New Roman" w:hAnsi="Times New Roman" w:cs="Helvetica"/>
          <w:sz w:val="24"/>
          <w:szCs w:val="26"/>
          <w:lang w:eastAsia="en-US"/>
        </w:rPr>
        <w:t>Les MOOC, « </w:t>
      </w:r>
      <w:r w:rsidRPr="003069F8">
        <w:rPr>
          <w:rFonts w:ascii="Times New Roman" w:hAnsi="Times New Roman" w:cs="Helvetica"/>
          <w:bCs/>
          <w:sz w:val="24"/>
          <w:szCs w:val="26"/>
          <w:lang w:eastAsia="en-US"/>
        </w:rPr>
        <w:t>cours en ligne ouverts et massifs »,</w:t>
      </w:r>
      <w:r>
        <w:rPr>
          <w:rFonts w:ascii="Times New Roman" w:hAnsi="Times New Roman" w:cs="Helvetica"/>
          <w:sz w:val="24"/>
          <w:szCs w:val="26"/>
          <w:lang w:eastAsia="en-US"/>
        </w:rPr>
        <w:t xml:space="preserve"> sont une forme d’enseignement en ligne portée en 2012 par des établissements prestigieux américains (universi</w:t>
      </w:r>
      <w:r w:rsidR="000F6270">
        <w:rPr>
          <w:rFonts w:ascii="Times New Roman" w:hAnsi="Times New Roman" w:cs="Helvetica"/>
          <w:sz w:val="24"/>
          <w:szCs w:val="26"/>
          <w:lang w:eastAsia="en-US"/>
        </w:rPr>
        <w:t xml:space="preserve">tés de </w:t>
      </w:r>
      <w:proofErr w:type="spellStart"/>
      <w:r w:rsidR="000F6270">
        <w:rPr>
          <w:rFonts w:ascii="Times New Roman" w:hAnsi="Times New Roman" w:cs="Helvetica"/>
          <w:sz w:val="24"/>
          <w:szCs w:val="26"/>
          <w:lang w:eastAsia="en-US"/>
        </w:rPr>
        <w:t>Stanford</w:t>
      </w:r>
      <w:proofErr w:type="spellEnd"/>
      <w:r w:rsidR="000F6270">
        <w:rPr>
          <w:rFonts w:ascii="Times New Roman" w:hAnsi="Times New Roman" w:cs="Helvetica"/>
          <w:sz w:val="24"/>
          <w:szCs w:val="26"/>
          <w:lang w:eastAsia="en-US"/>
        </w:rPr>
        <w:t xml:space="preserve">, Berkeley, </w:t>
      </w:r>
      <w:r>
        <w:rPr>
          <w:rFonts w:ascii="Times New Roman" w:hAnsi="Times New Roman" w:cs="Helvetica"/>
          <w:sz w:val="24"/>
          <w:szCs w:val="26"/>
          <w:lang w:eastAsia="en-US"/>
        </w:rPr>
        <w:t>Harvard</w:t>
      </w:r>
      <w:r w:rsidR="000F6270">
        <w:rPr>
          <w:rFonts w:ascii="Times New Roman" w:hAnsi="Times New Roman" w:cs="Helvetica"/>
          <w:sz w:val="24"/>
          <w:szCs w:val="26"/>
          <w:lang w:eastAsia="en-US"/>
        </w:rPr>
        <w:t>, MIT</w:t>
      </w:r>
      <w:r>
        <w:rPr>
          <w:rFonts w:ascii="Times New Roman" w:hAnsi="Times New Roman" w:cs="Helvetica"/>
          <w:sz w:val="24"/>
          <w:szCs w:val="26"/>
          <w:lang w:eastAsia="en-US"/>
        </w:rPr>
        <w:t>…)</w:t>
      </w:r>
      <w:r w:rsidRPr="003069F8">
        <w:rPr>
          <w:rFonts w:ascii="Times New Roman" w:hAnsi="Times New Roman" w:cs="Helvetica"/>
          <w:sz w:val="24"/>
          <w:szCs w:val="26"/>
          <w:lang w:eastAsia="en-US"/>
        </w:rPr>
        <w:t>. Ce</w:t>
      </w:r>
      <w:r>
        <w:rPr>
          <w:rFonts w:ascii="Times New Roman" w:hAnsi="Times New Roman" w:cs="Helvetica"/>
          <w:sz w:val="24"/>
          <w:szCs w:val="26"/>
          <w:lang w:eastAsia="en-US"/>
        </w:rPr>
        <w:t>s cours entièrement en ligne, dans lesquels</w:t>
      </w:r>
      <w:r w:rsidRPr="003069F8">
        <w:rPr>
          <w:rFonts w:ascii="Times New Roman" w:hAnsi="Times New Roman" w:cs="Helvetica"/>
          <w:sz w:val="24"/>
          <w:szCs w:val="26"/>
          <w:lang w:eastAsia="en-US"/>
        </w:rPr>
        <w:t xml:space="preserve"> des étudiants du monde entier inte</w:t>
      </w:r>
      <w:r>
        <w:rPr>
          <w:rFonts w:ascii="Times New Roman" w:hAnsi="Times New Roman" w:cs="Helvetica"/>
          <w:sz w:val="24"/>
          <w:szCs w:val="26"/>
          <w:lang w:eastAsia="en-US"/>
        </w:rPr>
        <w:t xml:space="preserve">ragissent (jusqu’à 150 000 inscrits à un cours), sont pour l’instant en accès ouvert et </w:t>
      </w:r>
      <w:r w:rsidRPr="003069F8">
        <w:rPr>
          <w:rFonts w:ascii="Times New Roman" w:hAnsi="Times New Roman" w:cs="Helvetica"/>
          <w:sz w:val="24"/>
          <w:szCs w:val="26"/>
          <w:lang w:eastAsia="en-US"/>
        </w:rPr>
        <w:t>gratuits</w:t>
      </w:r>
      <w:r>
        <w:rPr>
          <w:rFonts w:ascii="Times New Roman" w:hAnsi="Times New Roman" w:cs="Helvetica"/>
          <w:sz w:val="24"/>
          <w:szCs w:val="26"/>
          <w:lang w:eastAsia="en-US"/>
        </w:rPr>
        <w:t xml:space="preserve">, sauf en ce qui concerne </w:t>
      </w:r>
      <w:r w:rsidRPr="003069F8">
        <w:rPr>
          <w:rFonts w:ascii="Times New Roman" w:hAnsi="Times New Roman" w:cs="Helvetica"/>
          <w:sz w:val="24"/>
          <w:szCs w:val="26"/>
          <w:lang w:eastAsia="en-US"/>
        </w:rPr>
        <w:t>une éventuelle certification.</w:t>
      </w:r>
    </w:p>
    <w:p w:rsidR="0018058E" w:rsidRPr="003069F8" w:rsidRDefault="0018058E" w:rsidP="005C4EB3">
      <w:pPr>
        <w:pStyle w:val="NormalWeb"/>
        <w:spacing w:before="2" w:after="2"/>
        <w:jc w:val="both"/>
        <w:rPr>
          <w:rFonts w:ascii="Times New Roman" w:hAnsi="Times New Roman" w:cs="Helvetica"/>
          <w:sz w:val="24"/>
          <w:szCs w:val="26"/>
          <w:lang w:eastAsia="en-US"/>
        </w:rPr>
      </w:pPr>
    </w:p>
    <w:p w:rsidR="0018058E" w:rsidRDefault="0018058E" w:rsidP="005C4EB3">
      <w:pPr>
        <w:pStyle w:val="NormalWeb"/>
        <w:spacing w:before="2" w:after="2"/>
        <w:jc w:val="both"/>
        <w:rPr>
          <w:rFonts w:ascii="Times New Roman" w:hAnsi="Times New Roman"/>
          <w:sz w:val="24"/>
        </w:rPr>
      </w:pPr>
      <w:r>
        <w:rPr>
          <w:rFonts w:ascii="Times New Roman" w:hAnsi="Times New Roman"/>
          <w:sz w:val="24"/>
        </w:rPr>
        <w:t>Quel que soit leur avenir, les MOOC incitent à réfléchir sur les différents types de dispositifs en ligne. Ils sont représentatifs des fortes évolutions</w:t>
      </w:r>
      <w:r w:rsidRPr="003069F8">
        <w:rPr>
          <w:rFonts w:ascii="Times New Roman" w:hAnsi="Times New Roman"/>
          <w:sz w:val="24"/>
        </w:rPr>
        <w:t xml:space="preserve"> éducative</w:t>
      </w:r>
      <w:r>
        <w:rPr>
          <w:rFonts w:ascii="Times New Roman" w:hAnsi="Times New Roman"/>
          <w:sz w:val="24"/>
        </w:rPr>
        <w:t>s</w:t>
      </w:r>
      <w:r w:rsidRPr="003069F8">
        <w:rPr>
          <w:rFonts w:ascii="Times New Roman" w:hAnsi="Times New Roman"/>
          <w:sz w:val="24"/>
        </w:rPr>
        <w:t xml:space="preserve"> en cours, notamment en ce qui concerne le traitement des contraintes d’éloignement, le rôle du travail ou de l’évaluation entre pairs, le modèle « accès libre aux contenus, payant aux serv</w:t>
      </w:r>
      <w:r>
        <w:rPr>
          <w:rFonts w:ascii="Times New Roman" w:hAnsi="Times New Roman"/>
          <w:sz w:val="24"/>
        </w:rPr>
        <w:t xml:space="preserve">ices », l’internationalisation </w:t>
      </w:r>
      <w:r w:rsidRPr="003069F8">
        <w:rPr>
          <w:rFonts w:ascii="Times New Roman" w:hAnsi="Times New Roman"/>
          <w:sz w:val="24"/>
        </w:rPr>
        <w:t xml:space="preserve">de la formation. </w:t>
      </w:r>
    </w:p>
    <w:p w:rsidR="0018058E" w:rsidRDefault="0018058E" w:rsidP="005C4EB3">
      <w:pPr>
        <w:pStyle w:val="NormalWeb"/>
        <w:spacing w:before="2" w:after="2"/>
        <w:jc w:val="both"/>
        <w:rPr>
          <w:rFonts w:ascii="Times New Roman" w:hAnsi="Times New Roman"/>
          <w:sz w:val="24"/>
        </w:rPr>
      </w:pPr>
    </w:p>
    <w:p w:rsidR="0018058E" w:rsidRPr="003069F8" w:rsidRDefault="0018058E" w:rsidP="005C4EB3">
      <w:pPr>
        <w:pStyle w:val="NormalWeb"/>
        <w:spacing w:before="2" w:after="2"/>
        <w:jc w:val="both"/>
        <w:rPr>
          <w:rFonts w:ascii="Times New Roman" w:hAnsi="Times New Roman"/>
          <w:sz w:val="24"/>
        </w:rPr>
      </w:pPr>
      <w:r>
        <w:rPr>
          <w:rFonts w:ascii="Times New Roman" w:hAnsi="Times New Roman"/>
          <w:sz w:val="24"/>
        </w:rPr>
        <w:t>De nombreux projets de MOOC sont actuellement en préparation dans les écoles et les universités françaises. Le Ministère de l’enseignement supérieur et de la recherche entend globalement soutenir et amplifier l’offre de formation numérique français</w:t>
      </w:r>
      <w:r w:rsidR="000F6270">
        <w:rPr>
          <w:rFonts w:ascii="Times New Roman" w:hAnsi="Times New Roman"/>
          <w:sz w:val="24"/>
        </w:rPr>
        <w:t xml:space="preserve">e, en développant notamment </w:t>
      </w:r>
      <w:r>
        <w:rPr>
          <w:rFonts w:ascii="Times New Roman" w:hAnsi="Times New Roman"/>
          <w:sz w:val="24"/>
        </w:rPr>
        <w:t xml:space="preserve">le dispositif France Université Numérique, qui sera précisé dans les prochains mois. </w:t>
      </w:r>
    </w:p>
    <w:p w:rsidR="0018058E" w:rsidRPr="002C4A8B" w:rsidRDefault="0018058E" w:rsidP="002C4A8B">
      <w:pPr>
        <w:pStyle w:val="Paragraphedeliste"/>
        <w:ind w:left="0"/>
        <w:jc w:val="both"/>
        <w:rPr>
          <w:b/>
        </w:rPr>
      </w:pPr>
    </w:p>
    <w:p w:rsidR="0018058E" w:rsidRDefault="0018058E" w:rsidP="00794A3F">
      <w:pPr>
        <w:jc w:val="both"/>
      </w:pPr>
      <w:r>
        <w:t xml:space="preserve">Au niveau européen, la volonté existe de prendre une place dans ce mouvement mondial, appuyée sur des valeurs, des expériences et des caractéristiques européennes. Un premier mouvement, impulsé notamment par les </w:t>
      </w:r>
      <w:proofErr w:type="spellStart"/>
      <w:r>
        <w:t>OpenU</w:t>
      </w:r>
      <w:proofErr w:type="spellEnd"/>
      <w:r>
        <w:t xml:space="preserve"> européennes, dans le cadre de l</w:t>
      </w:r>
      <w:r w:rsidR="000F6270">
        <w:t>’EADTU (</w:t>
      </w:r>
      <w:proofErr w:type="spellStart"/>
      <w:r w:rsidR="000F6270">
        <w:t>European</w:t>
      </w:r>
      <w:proofErr w:type="spellEnd"/>
      <w:r w:rsidR="000F6270">
        <w:t xml:space="preserve"> Association of Distance </w:t>
      </w:r>
      <w:proofErr w:type="spellStart"/>
      <w:r w:rsidR="000F6270">
        <w:t>Teaching</w:t>
      </w:r>
      <w:proofErr w:type="spellEnd"/>
      <w:r w:rsidR="000F6270">
        <w:t xml:space="preserve"> </w:t>
      </w:r>
      <w:proofErr w:type="spellStart"/>
      <w:r w:rsidR="000F6270">
        <w:t>Universities</w:t>
      </w:r>
      <w:proofErr w:type="spellEnd"/>
      <w:r>
        <w:t>), avec l’appui de la Commission européenne, conduit à l’ouverture d’un portail d’information commun sur les MOOC proposés par les différents pays. L’enseignement supérieur de chacun des pays trouvera ainsi un champ d’influence augmenté grâce à une promotion plus large et plus visible de l’offre de MOOC</w:t>
      </w:r>
      <w:r w:rsidR="000F6270">
        <w:t>,</w:t>
      </w:r>
      <w:r>
        <w:t xml:space="preserve"> dans le contexte de la construction de l’espace de Bologne.  </w:t>
      </w:r>
    </w:p>
    <w:p w:rsidR="0018058E" w:rsidRDefault="0018058E" w:rsidP="00794A3F">
      <w:pPr>
        <w:jc w:val="both"/>
      </w:pPr>
    </w:p>
    <w:p w:rsidR="0018058E" w:rsidRDefault="0018058E" w:rsidP="00794A3F">
      <w:pPr>
        <w:jc w:val="both"/>
      </w:pPr>
      <w:r>
        <w:t>Les établissem</w:t>
      </w:r>
      <w:r w:rsidR="000F6270">
        <w:t>ents français sont partie prenante de cette initiative</w:t>
      </w:r>
      <w:r>
        <w:t xml:space="preserve">. </w:t>
      </w:r>
    </w:p>
    <w:p w:rsidR="0018058E" w:rsidRDefault="0018058E" w:rsidP="00794A3F">
      <w:pPr>
        <w:jc w:val="both"/>
      </w:pPr>
      <w:r>
        <w:t>En attendant le lancement du dispositif France Université Numérique, c’est le MESR qui est provisoirement le contact pour publier les MOOC français sur le portail européen</w:t>
      </w:r>
      <w:r w:rsidR="000F6270">
        <w:t>.</w:t>
      </w:r>
    </w:p>
    <w:p w:rsidR="0018058E" w:rsidRDefault="0018058E" w:rsidP="00794A3F">
      <w:pPr>
        <w:jc w:val="both"/>
      </w:pPr>
      <w:r>
        <w:t>Les établissements qui souhaitent promouvoir et rendre visibles les MOOC qu’ils construisent peuvent faire connaitre leur</w:t>
      </w:r>
      <w:r w:rsidR="000F6270">
        <w:t xml:space="preserve"> offre sur le portail </w:t>
      </w:r>
      <w:r>
        <w:t xml:space="preserve">EADTU, en adressant un email à </w:t>
      </w:r>
      <w:r w:rsidRPr="00F556BC">
        <w:rPr>
          <w:color w:val="0000FF"/>
        </w:rPr>
        <w:t>france</w:t>
      </w:r>
      <w:hyperlink r:id="rId5" w:history="1">
        <w:r w:rsidRPr="003509D9">
          <w:rPr>
            <w:rStyle w:val="Lienhypertexte"/>
          </w:rPr>
          <w:t>mooc@education.gouv.fr</w:t>
        </w:r>
      </w:hyperlink>
      <w:r>
        <w:t>.</w:t>
      </w:r>
    </w:p>
    <w:p w:rsidR="0018058E" w:rsidRDefault="0018058E" w:rsidP="00794A3F">
      <w:pPr>
        <w:jc w:val="both"/>
      </w:pPr>
    </w:p>
    <w:p w:rsidR="0018058E" w:rsidRDefault="0018058E" w:rsidP="00794A3F">
      <w:pPr>
        <w:jc w:val="both"/>
      </w:pPr>
      <w:r>
        <w:t xml:space="preserve">. </w:t>
      </w:r>
    </w:p>
    <w:p w:rsidR="0018058E" w:rsidRDefault="0018058E" w:rsidP="00794A3F">
      <w:pPr>
        <w:jc w:val="both"/>
      </w:pPr>
    </w:p>
    <w:sectPr w:rsidR="0018058E" w:rsidSect="00593966">
      <w:pgSz w:w="11900" w:h="16840"/>
      <w:pgMar w:top="1417" w:right="1417" w:bottom="1417" w:left="1417"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tone Sans Bold">
    <w:altName w:val="Times New Roman"/>
    <w:panose1 w:val="00000000000000000000"/>
    <w:charset w:val="00"/>
    <w:family w:val="swiss"/>
    <w:notTrueType/>
    <w:pitch w:val="variable"/>
    <w:sig w:usb0="00000003" w:usb1="00000000" w:usb2="00000000" w:usb3="00000000" w:csb0="00000001" w:csb1="00000000"/>
  </w:font>
  <w:font w:name="Stone Sans">
    <w:altName w:val="Times New Roman"/>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Times">
    <w:panose1 w:val="02020603050405020304"/>
    <w:charset w:val="00"/>
    <w:family w:val="roman"/>
    <w:pitch w:val="variable"/>
    <w:sig w:usb0="20002A87" w:usb1="80000000" w:usb2="00000008"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60831B6"/>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DE88BB98"/>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838C1646"/>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ABD6BD7C"/>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8B5CDED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0A021D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78A12F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CCE925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A4AC14A"/>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D512C600"/>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hybridMultilevel"/>
    <w:tmpl w:val="23C48CAE"/>
    <w:lvl w:ilvl="0" w:tplc="040C0001">
      <w:start w:val="1"/>
      <w:numFmt w:val="bullet"/>
      <w:lvlText w:val=""/>
      <w:lvlJc w:val="left"/>
      <w:pPr>
        <w:ind w:left="720" w:hanging="360"/>
      </w:pPr>
      <w:rPr>
        <w:rFonts w:ascii="Symbol" w:hAnsi="Symbol"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040C0001">
      <w:start w:val="1"/>
      <w:numFmt w:val="bullet"/>
      <w:lvlText w:val=""/>
      <w:lvlJc w:val="left"/>
      <w:pPr>
        <w:ind w:left="360" w:hanging="360"/>
      </w:pPr>
      <w:rPr>
        <w:rFonts w:ascii="Symbol" w:hAnsi="Symbol" w:hint="default"/>
      </w:rPr>
    </w:lvl>
    <w:lvl w:ilvl="8" w:tplc="FFFFFFFF">
      <w:numFmt w:val="decimal"/>
      <w:lvlText w:val=""/>
      <w:lvlJc w:val="left"/>
      <w:rPr>
        <w:rFonts w:cs="Times New Roman"/>
      </w:rPr>
    </w:lvl>
  </w:abstractNum>
  <w:abstractNum w:abstractNumId="11">
    <w:nsid w:val="005A268A"/>
    <w:multiLevelType w:val="hybridMultilevel"/>
    <w:tmpl w:val="7240836A"/>
    <w:lvl w:ilvl="0" w:tplc="040C000F">
      <w:start w:val="1"/>
      <w:numFmt w:val="decimal"/>
      <w:lvlText w:val="%1."/>
      <w:lvlJc w:val="left"/>
      <w:pPr>
        <w:ind w:left="1080" w:hanging="360"/>
      </w:pPr>
      <w:rPr>
        <w:rFonts w:cs="Times New Roman"/>
      </w:rPr>
    </w:lvl>
    <w:lvl w:ilvl="1" w:tplc="040C0019" w:tentative="1">
      <w:start w:val="1"/>
      <w:numFmt w:val="lowerLetter"/>
      <w:lvlText w:val="%2."/>
      <w:lvlJc w:val="left"/>
      <w:pPr>
        <w:ind w:left="1800" w:hanging="360"/>
      </w:pPr>
      <w:rPr>
        <w:rFonts w:cs="Times New Roman"/>
      </w:rPr>
    </w:lvl>
    <w:lvl w:ilvl="2" w:tplc="040C001B" w:tentative="1">
      <w:start w:val="1"/>
      <w:numFmt w:val="lowerRoman"/>
      <w:lvlText w:val="%3."/>
      <w:lvlJc w:val="right"/>
      <w:pPr>
        <w:ind w:left="2520" w:hanging="180"/>
      </w:pPr>
      <w:rPr>
        <w:rFonts w:cs="Times New Roman"/>
      </w:rPr>
    </w:lvl>
    <w:lvl w:ilvl="3" w:tplc="040C000F" w:tentative="1">
      <w:start w:val="1"/>
      <w:numFmt w:val="decimal"/>
      <w:lvlText w:val="%4."/>
      <w:lvlJc w:val="left"/>
      <w:pPr>
        <w:ind w:left="3240" w:hanging="360"/>
      </w:pPr>
      <w:rPr>
        <w:rFonts w:cs="Times New Roman"/>
      </w:rPr>
    </w:lvl>
    <w:lvl w:ilvl="4" w:tplc="040C0019" w:tentative="1">
      <w:start w:val="1"/>
      <w:numFmt w:val="lowerLetter"/>
      <w:lvlText w:val="%5."/>
      <w:lvlJc w:val="left"/>
      <w:pPr>
        <w:ind w:left="3960" w:hanging="360"/>
      </w:pPr>
      <w:rPr>
        <w:rFonts w:cs="Times New Roman"/>
      </w:rPr>
    </w:lvl>
    <w:lvl w:ilvl="5" w:tplc="040C001B" w:tentative="1">
      <w:start w:val="1"/>
      <w:numFmt w:val="lowerRoman"/>
      <w:lvlText w:val="%6."/>
      <w:lvlJc w:val="right"/>
      <w:pPr>
        <w:ind w:left="4680" w:hanging="180"/>
      </w:pPr>
      <w:rPr>
        <w:rFonts w:cs="Times New Roman"/>
      </w:rPr>
    </w:lvl>
    <w:lvl w:ilvl="6" w:tplc="040C000F" w:tentative="1">
      <w:start w:val="1"/>
      <w:numFmt w:val="decimal"/>
      <w:lvlText w:val="%7."/>
      <w:lvlJc w:val="left"/>
      <w:pPr>
        <w:ind w:left="5400" w:hanging="360"/>
      </w:pPr>
      <w:rPr>
        <w:rFonts w:cs="Times New Roman"/>
      </w:rPr>
    </w:lvl>
    <w:lvl w:ilvl="7" w:tplc="040C0019" w:tentative="1">
      <w:start w:val="1"/>
      <w:numFmt w:val="lowerLetter"/>
      <w:lvlText w:val="%8."/>
      <w:lvlJc w:val="left"/>
      <w:pPr>
        <w:ind w:left="6120" w:hanging="360"/>
      </w:pPr>
      <w:rPr>
        <w:rFonts w:cs="Times New Roman"/>
      </w:rPr>
    </w:lvl>
    <w:lvl w:ilvl="8" w:tplc="040C001B" w:tentative="1">
      <w:start w:val="1"/>
      <w:numFmt w:val="lowerRoman"/>
      <w:lvlText w:val="%9."/>
      <w:lvlJc w:val="right"/>
      <w:pPr>
        <w:ind w:left="6840" w:hanging="180"/>
      </w:pPr>
      <w:rPr>
        <w:rFonts w:cs="Times New Roman"/>
      </w:rPr>
    </w:lvl>
  </w:abstractNum>
  <w:abstractNum w:abstractNumId="12">
    <w:nsid w:val="006142FA"/>
    <w:multiLevelType w:val="hybridMultilevel"/>
    <w:tmpl w:val="65F6096E"/>
    <w:lvl w:ilvl="0" w:tplc="040C000F">
      <w:start w:val="1"/>
      <w:numFmt w:val="decimal"/>
      <w:lvlText w:val="%1."/>
      <w:lvlJc w:val="left"/>
      <w:pPr>
        <w:ind w:left="720" w:hanging="360"/>
      </w:pPr>
      <w:rPr>
        <w:rFonts w:cs="Times New Roman"/>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13">
    <w:nsid w:val="0C972532"/>
    <w:multiLevelType w:val="hybridMultilevel"/>
    <w:tmpl w:val="393282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1C1A4B9C"/>
    <w:multiLevelType w:val="hybridMultilevel"/>
    <w:tmpl w:val="DEC81CEA"/>
    <w:lvl w:ilvl="0" w:tplc="040C000F">
      <w:start w:val="1"/>
      <w:numFmt w:val="decimal"/>
      <w:lvlText w:val="%1."/>
      <w:lvlJc w:val="left"/>
      <w:pPr>
        <w:ind w:left="720" w:hanging="360"/>
      </w:pPr>
      <w:rPr>
        <w:rFonts w:cs="Times New Roman"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248950C6"/>
    <w:multiLevelType w:val="hybridMultilevel"/>
    <w:tmpl w:val="DE70E8A2"/>
    <w:lvl w:ilvl="0" w:tplc="040C000F">
      <w:start w:val="1"/>
      <w:numFmt w:val="decimal"/>
      <w:lvlText w:val="%1."/>
      <w:lvlJc w:val="left"/>
      <w:pPr>
        <w:ind w:left="720" w:hanging="360"/>
      </w:pPr>
      <w:rPr>
        <w:rFonts w:cs="Times New Roman"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254511C1"/>
    <w:multiLevelType w:val="hybridMultilevel"/>
    <w:tmpl w:val="9C5AD482"/>
    <w:lvl w:ilvl="0" w:tplc="040C0001">
      <w:start w:val="1"/>
      <w:numFmt w:val="bullet"/>
      <w:lvlText w:val=""/>
      <w:lvlJc w:val="left"/>
      <w:pPr>
        <w:ind w:left="960" w:hanging="360"/>
      </w:pPr>
      <w:rPr>
        <w:rFonts w:ascii="Symbol" w:hAnsi="Symbol" w:hint="default"/>
      </w:rPr>
    </w:lvl>
    <w:lvl w:ilvl="1" w:tplc="040C0003">
      <w:start w:val="1"/>
      <w:numFmt w:val="bullet"/>
      <w:lvlText w:val="o"/>
      <w:lvlJc w:val="left"/>
      <w:pPr>
        <w:ind w:left="1680" w:hanging="360"/>
      </w:pPr>
      <w:rPr>
        <w:rFonts w:ascii="Courier New" w:hAnsi="Courier New" w:hint="default"/>
      </w:rPr>
    </w:lvl>
    <w:lvl w:ilvl="2" w:tplc="040C0005">
      <w:start w:val="1"/>
      <w:numFmt w:val="bullet"/>
      <w:lvlText w:val=""/>
      <w:lvlJc w:val="left"/>
      <w:pPr>
        <w:ind w:left="2400" w:hanging="360"/>
      </w:pPr>
      <w:rPr>
        <w:rFonts w:ascii="Wingdings" w:hAnsi="Wingdings" w:hint="default"/>
      </w:rPr>
    </w:lvl>
    <w:lvl w:ilvl="3" w:tplc="040C0001" w:tentative="1">
      <w:start w:val="1"/>
      <w:numFmt w:val="bullet"/>
      <w:lvlText w:val=""/>
      <w:lvlJc w:val="left"/>
      <w:pPr>
        <w:ind w:left="3120" w:hanging="360"/>
      </w:pPr>
      <w:rPr>
        <w:rFonts w:ascii="Symbol" w:hAnsi="Symbol" w:hint="default"/>
      </w:rPr>
    </w:lvl>
    <w:lvl w:ilvl="4" w:tplc="040C0003" w:tentative="1">
      <w:start w:val="1"/>
      <w:numFmt w:val="bullet"/>
      <w:lvlText w:val="o"/>
      <w:lvlJc w:val="left"/>
      <w:pPr>
        <w:ind w:left="3840" w:hanging="360"/>
      </w:pPr>
      <w:rPr>
        <w:rFonts w:ascii="Courier New" w:hAnsi="Courier New" w:hint="default"/>
      </w:rPr>
    </w:lvl>
    <w:lvl w:ilvl="5" w:tplc="040C0005" w:tentative="1">
      <w:start w:val="1"/>
      <w:numFmt w:val="bullet"/>
      <w:lvlText w:val=""/>
      <w:lvlJc w:val="left"/>
      <w:pPr>
        <w:ind w:left="4560" w:hanging="360"/>
      </w:pPr>
      <w:rPr>
        <w:rFonts w:ascii="Wingdings" w:hAnsi="Wingdings" w:hint="default"/>
      </w:rPr>
    </w:lvl>
    <w:lvl w:ilvl="6" w:tplc="040C0001" w:tentative="1">
      <w:start w:val="1"/>
      <w:numFmt w:val="bullet"/>
      <w:lvlText w:val=""/>
      <w:lvlJc w:val="left"/>
      <w:pPr>
        <w:ind w:left="5280" w:hanging="360"/>
      </w:pPr>
      <w:rPr>
        <w:rFonts w:ascii="Symbol" w:hAnsi="Symbol" w:hint="default"/>
      </w:rPr>
    </w:lvl>
    <w:lvl w:ilvl="7" w:tplc="040C0003" w:tentative="1">
      <w:start w:val="1"/>
      <w:numFmt w:val="bullet"/>
      <w:lvlText w:val="o"/>
      <w:lvlJc w:val="left"/>
      <w:pPr>
        <w:ind w:left="6000" w:hanging="360"/>
      </w:pPr>
      <w:rPr>
        <w:rFonts w:ascii="Courier New" w:hAnsi="Courier New" w:hint="default"/>
      </w:rPr>
    </w:lvl>
    <w:lvl w:ilvl="8" w:tplc="040C0005" w:tentative="1">
      <w:start w:val="1"/>
      <w:numFmt w:val="bullet"/>
      <w:lvlText w:val=""/>
      <w:lvlJc w:val="left"/>
      <w:pPr>
        <w:ind w:left="6720" w:hanging="360"/>
      </w:pPr>
      <w:rPr>
        <w:rFonts w:ascii="Wingdings" w:hAnsi="Wingdings" w:hint="default"/>
      </w:rPr>
    </w:lvl>
  </w:abstractNum>
  <w:abstractNum w:abstractNumId="17">
    <w:nsid w:val="29125861"/>
    <w:multiLevelType w:val="hybridMultilevel"/>
    <w:tmpl w:val="B7EC5934"/>
    <w:lvl w:ilvl="0" w:tplc="040C000F">
      <w:start w:val="1"/>
      <w:numFmt w:val="decimal"/>
      <w:lvlText w:val="%1."/>
      <w:lvlJc w:val="left"/>
      <w:pPr>
        <w:ind w:left="720" w:hanging="360"/>
      </w:pPr>
      <w:rPr>
        <w:rFonts w:cs="Times New Roman"/>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18">
    <w:nsid w:val="3027003D"/>
    <w:multiLevelType w:val="hybridMultilevel"/>
    <w:tmpl w:val="C44417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34AF558B"/>
    <w:multiLevelType w:val="multilevel"/>
    <w:tmpl w:val="F24283DC"/>
    <w:lvl w:ilvl="0">
      <w:start w:val="1"/>
      <w:numFmt w:val="decimal"/>
      <w:pStyle w:val="Titre1"/>
      <w:suff w:val="space"/>
      <w:lvlText w:val="%1."/>
      <w:lvlJc w:val="left"/>
      <w:pPr>
        <w:ind w:left="641" w:hanging="357"/>
      </w:pPr>
      <w:rPr>
        <w:rFonts w:ascii="Stone Sans Bold" w:hAnsi="Stone Sans Bold" w:cs="Times New Roman" w:hint="default"/>
        <w:b w:val="0"/>
        <w:i w:val="0"/>
        <w:sz w:val="20"/>
        <w:szCs w:val="20"/>
      </w:rPr>
    </w:lvl>
    <w:lvl w:ilvl="1">
      <w:start w:val="1"/>
      <w:numFmt w:val="decimal"/>
      <w:pStyle w:val="Titre2"/>
      <w:suff w:val="space"/>
      <w:lvlText w:val="%1.%2."/>
      <w:lvlJc w:val="left"/>
      <w:pPr>
        <w:ind w:left="1078" w:hanging="437"/>
      </w:pPr>
      <w:rPr>
        <w:rFonts w:ascii="Stone Sans" w:hAnsi="Stone Sans" w:cs="Times New Roman" w:hint="default"/>
        <w:b/>
        <w:i w:val="0"/>
        <w:sz w:val="20"/>
        <w:szCs w:val="20"/>
      </w:rPr>
    </w:lvl>
    <w:lvl w:ilvl="2">
      <w:start w:val="1"/>
      <w:numFmt w:val="decimal"/>
      <w:pStyle w:val="Titre3"/>
      <w:suff w:val="space"/>
      <w:lvlText w:val="%1.%2.%3."/>
      <w:lvlJc w:val="left"/>
      <w:pPr>
        <w:ind w:left="1509" w:hanging="505"/>
      </w:pPr>
      <w:rPr>
        <w:rFonts w:ascii="Stone Sans" w:hAnsi="Stone Sans" w:cs="Times New Roman" w:hint="default"/>
        <w:b/>
        <w:i w:val="0"/>
        <w:sz w:val="18"/>
        <w:szCs w:val="18"/>
      </w:rPr>
    </w:lvl>
    <w:lvl w:ilvl="3">
      <w:start w:val="1"/>
      <w:numFmt w:val="decimal"/>
      <w:pStyle w:val="Titre4"/>
      <w:suff w:val="space"/>
      <w:lvlText w:val="%1.%2.%3.%4."/>
      <w:lvlJc w:val="left"/>
      <w:pPr>
        <w:ind w:left="1652" w:hanging="648"/>
      </w:pPr>
      <w:rPr>
        <w:rFonts w:ascii="Stone Sans" w:hAnsi="Stone Sans" w:cs="Times New Roman" w:hint="default"/>
        <w:b/>
        <w:i/>
        <w:sz w:val="18"/>
        <w:szCs w:val="18"/>
      </w:rPr>
    </w:lvl>
    <w:lvl w:ilvl="4">
      <w:start w:val="1"/>
      <w:numFmt w:val="decimal"/>
      <w:lvlText w:val="%1.%2.%3.%4.%5."/>
      <w:lvlJc w:val="left"/>
      <w:pPr>
        <w:tabs>
          <w:tab w:val="num" w:pos="2156"/>
        </w:tabs>
        <w:ind w:left="2156" w:hanging="792"/>
      </w:pPr>
      <w:rPr>
        <w:rFonts w:cs="Times New Roman" w:hint="default"/>
      </w:rPr>
    </w:lvl>
    <w:lvl w:ilvl="5">
      <w:start w:val="1"/>
      <w:numFmt w:val="decimal"/>
      <w:lvlText w:val="%1.%2.%3.%4.%5.%6."/>
      <w:lvlJc w:val="left"/>
      <w:pPr>
        <w:tabs>
          <w:tab w:val="num" w:pos="2660"/>
        </w:tabs>
        <w:ind w:left="2660" w:hanging="936"/>
      </w:pPr>
      <w:rPr>
        <w:rFonts w:cs="Times New Roman" w:hint="default"/>
      </w:rPr>
    </w:lvl>
    <w:lvl w:ilvl="6">
      <w:start w:val="1"/>
      <w:numFmt w:val="decimal"/>
      <w:lvlText w:val="%1.%2.%3.%4.%5.%6.%7."/>
      <w:lvlJc w:val="left"/>
      <w:pPr>
        <w:tabs>
          <w:tab w:val="num" w:pos="3164"/>
        </w:tabs>
        <w:ind w:left="3164" w:hanging="1080"/>
      </w:pPr>
      <w:rPr>
        <w:rFonts w:cs="Times New Roman" w:hint="default"/>
      </w:rPr>
    </w:lvl>
    <w:lvl w:ilvl="7">
      <w:start w:val="1"/>
      <w:numFmt w:val="decimal"/>
      <w:lvlText w:val="%1.%2.%3.%4.%5.%6.%7.%8."/>
      <w:lvlJc w:val="left"/>
      <w:pPr>
        <w:tabs>
          <w:tab w:val="num" w:pos="3668"/>
        </w:tabs>
        <w:ind w:left="3668" w:hanging="1224"/>
      </w:pPr>
      <w:rPr>
        <w:rFonts w:cs="Times New Roman" w:hint="default"/>
      </w:rPr>
    </w:lvl>
    <w:lvl w:ilvl="8">
      <w:start w:val="1"/>
      <w:numFmt w:val="decimal"/>
      <w:lvlText w:val="%1.%2.%3.%4.%5.%6.%7.%8.%9."/>
      <w:lvlJc w:val="left"/>
      <w:pPr>
        <w:tabs>
          <w:tab w:val="num" w:pos="4244"/>
        </w:tabs>
        <w:ind w:left="4244" w:hanging="1440"/>
      </w:pPr>
      <w:rPr>
        <w:rFonts w:cs="Times New Roman" w:hint="default"/>
      </w:rPr>
    </w:lvl>
  </w:abstractNum>
  <w:abstractNum w:abstractNumId="20">
    <w:nsid w:val="397E50E4"/>
    <w:multiLevelType w:val="hybridMultilevel"/>
    <w:tmpl w:val="240C3D16"/>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
    <w:nsid w:val="3A0767B8"/>
    <w:multiLevelType w:val="hybridMultilevel"/>
    <w:tmpl w:val="FD3A3DC8"/>
    <w:lvl w:ilvl="0" w:tplc="790C65C0">
      <w:start w:val="1"/>
      <w:numFmt w:val="bullet"/>
      <w:lvlText w:val="-"/>
      <w:lvlJc w:val="left"/>
      <w:pPr>
        <w:ind w:left="72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3DEA70D9"/>
    <w:multiLevelType w:val="hybridMultilevel"/>
    <w:tmpl w:val="2230E3E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43E730C2"/>
    <w:multiLevelType w:val="hybridMultilevel"/>
    <w:tmpl w:val="5F92E014"/>
    <w:lvl w:ilvl="0" w:tplc="040C000F">
      <w:start w:val="1"/>
      <w:numFmt w:val="decimal"/>
      <w:lvlText w:val="%1."/>
      <w:lvlJc w:val="left"/>
      <w:pPr>
        <w:ind w:left="1080" w:hanging="360"/>
      </w:pPr>
      <w:rPr>
        <w:rFonts w:cs="Times New Roman"/>
      </w:rPr>
    </w:lvl>
    <w:lvl w:ilvl="1" w:tplc="040C0019" w:tentative="1">
      <w:start w:val="1"/>
      <w:numFmt w:val="lowerLetter"/>
      <w:lvlText w:val="%2."/>
      <w:lvlJc w:val="left"/>
      <w:pPr>
        <w:ind w:left="1800" w:hanging="360"/>
      </w:pPr>
      <w:rPr>
        <w:rFonts w:cs="Times New Roman"/>
      </w:rPr>
    </w:lvl>
    <w:lvl w:ilvl="2" w:tplc="040C001B" w:tentative="1">
      <w:start w:val="1"/>
      <w:numFmt w:val="lowerRoman"/>
      <w:lvlText w:val="%3."/>
      <w:lvlJc w:val="right"/>
      <w:pPr>
        <w:ind w:left="2520" w:hanging="180"/>
      </w:pPr>
      <w:rPr>
        <w:rFonts w:cs="Times New Roman"/>
      </w:rPr>
    </w:lvl>
    <w:lvl w:ilvl="3" w:tplc="040C000F" w:tentative="1">
      <w:start w:val="1"/>
      <w:numFmt w:val="decimal"/>
      <w:lvlText w:val="%4."/>
      <w:lvlJc w:val="left"/>
      <w:pPr>
        <w:ind w:left="3240" w:hanging="360"/>
      </w:pPr>
      <w:rPr>
        <w:rFonts w:cs="Times New Roman"/>
      </w:rPr>
    </w:lvl>
    <w:lvl w:ilvl="4" w:tplc="040C0019" w:tentative="1">
      <w:start w:val="1"/>
      <w:numFmt w:val="lowerLetter"/>
      <w:lvlText w:val="%5."/>
      <w:lvlJc w:val="left"/>
      <w:pPr>
        <w:ind w:left="3960" w:hanging="360"/>
      </w:pPr>
      <w:rPr>
        <w:rFonts w:cs="Times New Roman"/>
      </w:rPr>
    </w:lvl>
    <w:lvl w:ilvl="5" w:tplc="040C001B" w:tentative="1">
      <w:start w:val="1"/>
      <w:numFmt w:val="lowerRoman"/>
      <w:lvlText w:val="%6."/>
      <w:lvlJc w:val="right"/>
      <w:pPr>
        <w:ind w:left="4680" w:hanging="180"/>
      </w:pPr>
      <w:rPr>
        <w:rFonts w:cs="Times New Roman"/>
      </w:rPr>
    </w:lvl>
    <w:lvl w:ilvl="6" w:tplc="040C000F" w:tentative="1">
      <w:start w:val="1"/>
      <w:numFmt w:val="decimal"/>
      <w:lvlText w:val="%7."/>
      <w:lvlJc w:val="left"/>
      <w:pPr>
        <w:ind w:left="5400" w:hanging="360"/>
      </w:pPr>
      <w:rPr>
        <w:rFonts w:cs="Times New Roman"/>
      </w:rPr>
    </w:lvl>
    <w:lvl w:ilvl="7" w:tplc="040C0019" w:tentative="1">
      <w:start w:val="1"/>
      <w:numFmt w:val="lowerLetter"/>
      <w:lvlText w:val="%8."/>
      <w:lvlJc w:val="left"/>
      <w:pPr>
        <w:ind w:left="6120" w:hanging="360"/>
      </w:pPr>
      <w:rPr>
        <w:rFonts w:cs="Times New Roman"/>
      </w:rPr>
    </w:lvl>
    <w:lvl w:ilvl="8" w:tplc="040C001B" w:tentative="1">
      <w:start w:val="1"/>
      <w:numFmt w:val="lowerRoman"/>
      <w:lvlText w:val="%9."/>
      <w:lvlJc w:val="right"/>
      <w:pPr>
        <w:ind w:left="6840" w:hanging="180"/>
      </w:pPr>
      <w:rPr>
        <w:rFonts w:cs="Times New Roman"/>
      </w:rPr>
    </w:lvl>
  </w:abstractNum>
  <w:abstractNum w:abstractNumId="24">
    <w:nsid w:val="4B2E7B7F"/>
    <w:multiLevelType w:val="multilevel"/>
    <w:tmpl w:val="5F92E014"/>
    <w:lvl w:ilvl="0">
      <w:start w:val="1"/>
      <w:numFmt w:val="decimal"/>
      <w:lvlText w:val="%1."/>
      <w:lvlJc w:val="left"/>
      <w:pPr>
        <w:ind w:left="1080" w:hanging="360"/>
      </w:pPr>
      <w:rPr>
        <w:rFonts w:cs="Times New Roman"/>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25">
    <w:nsid w:val="60D223C6"/>
    <w:multiLevelType w:val="hybridMultilevel"/>
    <w:tmpl w:val="8CE0CE9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62523115"/>
    <w:multiLevelType w:val="hybridMultilevel"/>
    <w:tmpl w:val="4EC2D4A4"/>
    <w:lvl w:ilvl="0" w:tplc="040C0001">
      <w:start w:val="1"/>
      <w:numFmt w:val="bullet"/>
      <w:lvlText w:val=""/>
      <w:lvlJc w:val="left"/>
      <w:pPr>
        <w:ind w:left="960" w:hanging="360"/>
      </w:pPr>
      <w:rPr>
        <w:rFonts w:ascii="Symbol" w:hAnsi="Symbol" w:hint="default"/>
      </w:rPr>
    </w:lvl>
    <w:lvl w:ilvl="1" w:tplc="040C0003" w:tentative="1">
      <w:start w:val="1"/>
      <w:numFmt w:val="bullet"/>
      <w:lvlText w:val="o"/>
      <w:lvlJc w:val="left"/>
      <w:pPr>
        <w:ind w:left="1680" w:hanging="360"/>
      </w:pPr>
      <w:rPr>
        <w:rFonts w:ascii="Courier New" w:hAnsi="Courier New" w:hint="default"/>
      </w:rPr>
    </w:lvl>
    <w:lvl w:ilvl="2" w:tplc="040C0005" w:tentative="1">
      <w:start w:val="1"/>
      <w:numFmt w:val="bullet"/>
      <w:lvlText w:val=""/>
      <w:lvlJc w:val="left"/>
      <w:pPr>
        <w:ind w:left="2400" w:hanging="360"/>
      </w:pPr>
      <w:rPr>
        <w:rFonts w:ascii="Wingdings" w:hAnsi="Wingdings" w:hint="default"/>
      </w:rPr>
    </w:lvl>
    <w:lvl w:ilvl="3" w:tplc="040C0001" w:tentative="1">
      <w:start w:val="1"/>
      <w:numFmt w:val="bullet"/>
      <w:lvlText w:val=""/>
      <w:lvlJc w:val="left"/>
      <w:pPr>
        <w:ind w:left="3120" w:hanging="360"/>
      </w:pPr>
      <w:rPr>
        <w:rFonts w:ascii="Symbol" w:hAnsi="Symbol" w:hint="default"/>
      </w:rPr>
    </w:lvl>
    <w:lvl w:ilvl="4" w:tplc="040C0003" w:tentative="1">
      <w:start w:val="1"/>
      <w:numFmt w:val="bullet"/>
      <w:lvlText w:val="o"/>
      <w:lvlJc w:val="left"/>
      <w:pPr>
        <w:ind w:left="3840" w:hanging="360"/>
      </w:pPr>
      <w:rPr>
        <w:rFonts w:ascii="Courier New" w:hAnsi="Courier New" w:hint="default"/>
      </w:rPr>
    </w:lvl>
    <w:lvl w:ilvl="5" w:tplc="040C0005" w:tentative="1">
      <w:start w:val="1"/>
      <w:numFmt w:val="bullet"/>
      <w:lvlText w:val=""/>
      <w:lvlJc w:val="left"/>
      <w:pPr>
        <w:ind w:left="4560" w:hanging="360"/>
      </w:pPr>
      <w:rPr>
        <w:rFonts w:ascii="Wingdings" w:hAnsi="Wingdings" w:hint="default"/>
      </w:rPr>
    </w:lvl>
    <w:lvl w:ilvl="6" w:tplc="040C0001" w:tentative="1">
      <w:start w:val="1"/>
      <w:numFmt w:val="bullet"/>
      <w:lvlText w:val=""/>
      <w:lvlJc w:val="left"/>
      <w:pPr>
        <w:ind w:left="5280" w:hanging="360"/>
      </w:pPr>
      <w:rPr>
        <w:rFonts w:ascii="Symbol" w:hAnsi="Symbol" w:hint="default"/>
      </w:rPr>
    </w:lvl>
    <w:lvl w:ilvl="7" w:tplc="040C0003" w:tentative="1">
      <w:start w:val="1"/>
      <w:numFmt w:val="bullet"/>
      <w:lvlText w:val="o"/>
      <w:lvlJc w:val="left"/>
      <w:pPr>
        <w:ind w:left="6000" w:hanging="360"/>
      </w:pPr>
      <w:rPr>
        <w:rFonts w:ascii="Courier New" w:hAnsi="Courier New" w:hint="default"/>
      </w:rPr>
    </w:lvl>
    <w:lvl w:ilvl="8" w:tplc="040C0005" w:tentative="1">
      <w:start w:val="1"/>
      <w:numFmt w:val="bullet"/>
      <w:lvlText w:val=""/>
      <w:lvlJc w:val="left"/>
      <w:pPr>
        <w:ind w:left="6720" w:hanging="360"/>
      </w:pPr>
      <w:rPr>
        <w:rFonts w:ascii="Wingdings" w:hAnsi="Wingdings" w:hint="default"/>
      </w:rPr>
    </w:lvl>
  </w:abstractNum>
  <w:abstractNum w:abstractNumId="27">
    <w:nsid w:val="62674338"/>
    <w:multiLevelType w:val="hybridMultilevel"/>
    <w:tmpl w:val="E676FB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6E37069B"/>
    <w:multiLevelType w:val="hybridMultilevel"/>
    <w:tmpl w:val="12CA0DA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9">
    <w:nsid w:val="73F55AEB"/>
    <w:multiLevelType w:val="hybridMultilevel"/>
    <w:tmpl w:val="433CA156"/>
    <w:lvl w:ilvl="0" w:tplc="040C000F">
      <w:start w:val="1"/>
      <w:numFmt w:val="decimal"/>
      <w:lvlText w:val="%1."/>
      <w:lvlJc w:val="left"/>
      <w:pPr>
        <w:ind w:left="720" w:hanging="360"/>
      </w:pPr>
      <w:rPr>
        <w:rFonts w:cs="Times New Roman"/>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30">
    <w:nsid w:val="7B497F1C"/>
    <w:multiLevelType w:val="hybridMultilevel"/>
    <w:tmpl w:val="90DCBB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7C6A3AB8"/>
    <w:multiLevelType w:val="multilevel"/>
    <w:tmpl w:val="6D5279C4"/>
    <w:lvl w:ilvl="0">
      <w:start w:val="1"/>
      <w:numFmt w:val="bullet"/>
      <w:lvlText w:val="-"/>
      <w:lvlJc w:val="left"/>
      <w:pPr>
        <w:tabs>
          <w:tab w:val="num" w:pos="454"/>
        </w:tabs>
        <w:ind w:firstLine="284"/>
      </w:pPr>
      <w:rPr>
        <w:rFonts w:ascii="Courier New" w:hAnsi="Courier New" w:hint="default"/>
      </w:rPr>
    </w:lvl>
    <w:lvl w:ilvl="1">
      <w:start w:val="1"/>
      <w:numFmt w:val="bullet"/>
      <w:lvlText w:val=""/>
      <w:lvlJc w:val="left"/>
      <w:pPr>
        <w:tabs>
          <w:tab w:val="num" w:pos="794"/>
        </w:tabs>
        <w:ind w:left="794" w:hanging="150"/>
      </w:pPr>
      <w:rPr>
        <w:rFonts w:ascii="Symbol" w:hAnsi="Symbol" w:hint="default"/>
      </w:rPr>
    </w:lvl>
    <w:lvl w:ilvl="2">
      <w:start w:val="1"/>
      <w:numFmt w:val="bullet"/>
      <w:lvlText w:val=""/>
      <w:lvlJc w:val="left"/>
      <w:pPr>
        <w:tabs>
          <w:tab w:val="num" w:pos="1364"/>
        </w:tabs>
        <w:ind w:left="1364" w:hanging="360"/>
      </w:pPr>
      <w:rPr>
        <w:rFonts w:ascii="Wingdings" w:hAnsi="Wingdings" w:hint="default"/>
      </w:rPr>
    </w:lvl>
    <w:lvl w:ilvl="3">
      <w:start w:val="1"/>
      <w:numFmt w:val="bullet"/>
      <w:lvlText w:val=""/>
      <w:lvlJc w:val="left"/>
      <w:pPr>
        <w:tabs>
          <w:tab w:val="num" w:pos="1724"/>
        </w:tabs>
        <w:ind w:left="1724" w:hanging="360"/>
      </w:pPr>
      <w:rPr>
        <w:rFonts w:ascii="Wingdings" w:hAnsi="Wingdings" w:hint="default"/>
        <w:sz w:val="20"/>
      </w:rPr>
    </w:lvl>
    <w:lvl w:ilvl="4">
      <w:start w:val="1"/>
      <w:numFmt w:val="bullet"/>
      <w:lvlText w:val=""/>
      <w:lvlJc w:val="left"/>
      <w:pPr>
        <w:tabs>
          <w:tab w:val="num" w:pos="2084"/>
        </w:tabs>
        <w:ind w:left="2084" w:hanging="360"/>
      </w:pPr>
      <w:rPr>
        <w:rFonts w:ascii="Symbol" w:hAnsi="Symbol" w:hint="default"/>
      </w:rPr>
    </w:lvl>
    <w:lvl w:ilvl="5">
      <w:start w:val="1"/>
      <w:numFmt w:val="bullet"/>
      <w:lvlText w:val=""/>
      <w:lvlJc w:val="left"/>
      <w:pPr>
        <w:tabs>
          <w:tab w:val="num" w:pos="2444"/>
        </w:tabs>
        <w:ind w:left="2444" w:hanging="360"/>
      </w:pPr>
      <w:rPr>
        <w:rFonts w:ascii="Wingdings" w:hAnsi="Wingdings" w:hint="default"/>
      </w:rPr>
    </w:lvl>
    <w:lvl w:ilvl="6">
      <w:start w:val="1"/>
      <w:numFmt w:val="bullet"/>
      <w:lvlText w:val=""/>
      <w:lvlJc w:val="left"/>
      <w:pPr>
        <w:tabs>
          <w:tab w:val="num" w:pos="2804"/>
        </w:tabs>
        <w:ind w:left="2804" w:hanging="360"/>
      </w:pPr>
      <w:rPr>
        <w:rFonts w:ascii="Wingdings" w:hAnsi="Wingdings" w:hint="default"/>
      </w:rPr>
    </w:lvl>
    <w:lvl w:ilvl="7">
      <w:start w:val="1"/>
      <w:numFmt w:val="bullet"/>
      <w:lvlText w:val=""/>
      <w:lvlJc w:val="left"/>
      <w:pPr>
        <w:tabs>
          <w:tab w:val="num" w:pos="3164"/>
        </w:tabs>
        <w:ind w:left="3164" w:hanging="360"/>
      </w:pPr>
      <w:rPr>
        <w:rFonts w:ascii="Symbol" w:hAnsi="Symbol" w:hint="default"/>
      </w:rPr>
    </w:lvl>
    <w:lvl w:ilvl="8">
      <w:start w:val="1"/>
      <w:numFmt w:val="bullet"/>
      <w:lvlText w:val=""/>
      <w:lvlJc w:val="left"/>
      <w:pPr>
        <w:tabs>
          <w:tab w:val="num" w:pos="3524"/>
        </w:tabs>
        <w:ind w:left="3524" w:hanging="360"/>
      </w:pPr>
      <w:rPr>
        <w:rFonts w:ascii="Symbol" w:hAnsi="Symbol" w:hint="default"/>
      </w:rPr>
    </w:lvl>
  </w:abstractNum>
  <w:abstractNum w:abstractNumId="32">
    <w:nsid w:val="7CCB3D54"/>
    <w:multiLevelType w:val="hybridMultilevel"/>
    <w:tmpl w:val="B2889AA6"/>
    <w:lvl w:ilvl="0" w:tplc="040C0001">
      <w:start w:val="1"/>
      <w:numFmt w:val="bullet"/>
      <w:lvlText w:val=""/>
      <w:lvlJc w:val="left"/>
      <w:pPr>
        <w:ind w:left="720" w:hanging="360"/>
      </w:pPr>
      <w:rPr>
        <w:rFonts w:ascii="Symbol" w:hAnsi="Symbol" w:hint="default"/>
      </w:rPr>
    </w:lvl>
    <w:lvl w:ilvl="1" w:tplc="040C000F">
      <w:start w:val="1"/>
      <w:numFmt w:val="decimal"/>
      <w:lvlText w:val="%2."/>
      <w:lvlJc w:val="left"/>
      <w:pPr>
        <w:ind w:left="720" w:hanging="360"/>
      </w:pPr>
      <w:rPr>
        <w:rFonts w:cs="Times New Roman" w:hint="default"/>
      </w:rPr>
    </w:lvl>
    <w:lvl w:ilvl="2" w:tplc="040C000F">
      <w:start w:val="1"/>
      <w:numFmt w:val="decimal"/>
      <w:lvlText w:val="%3."/>
      <w:lvlJc w:val="left"/>
      <w:pPr>
        <w:ind w:left="720" w:hanging="360"/>
      </w:pPr>
      <w:rPr>
        <w:rFonts w:cs="Times New Roman" w:hint="default"/>
      </w:rPr>
    </w:lvl>
    <w:lvl w:ilvl="3" w:tplc="040C000F">
      <w:start w:val="1"/>
      <w:numFmt w:val="decimal"/>
      <w:lvlText w:val="%4."/>
      <w:lvlJc w:val="left"/>
      <w:pPr>
        <w:ind w:left="720" w:hanging="360"/>
      </w:pPr>
      <w:rPr>
        <w:rFonts w:cs="Times New Roman" w:hint="default"/>
      </w:rPr>
    </w:lvl>
    <w:lvl w:ilvl="4" w:tplc="040C0003">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1"/>
  </w:num>
  <w:num w:numId="2">
    <w:abstractNumId w:val="31"/>
  </w:num>
  <w:num w:numId="3">
    <w:abstractNumId w:val="19"/>
  </w:num>
  <w:num w:numId="4">
    <w:abstractNumId w:val="19"/>
  </w:num>
  <w:num w:numId="5">
    <w:abstractNumId w:val="19"/>
  </w:num>
  <w:num w:numId="6">
    <w:abstractNumId w:val="19"/>
  </w:num>
  <w:num w:numId="7">
    <w:abstractNumId w:val="19"/>
  </w:num>
  <w:num w:numId="8">
    <w:abstractNumId w:val="19"/>
  </w:num>
  <w:num w:numId="9">
    <w:abstractNumId w:val="19"/>
  </w:num>
  <w:num w:numId="10">
    <w:abstractNumId w:val="19"/>
  </w:num>
  <w:num w:numId="11">
    <w:abstractNumId w:val="17"/>
  </w:num>
  <w:num w:numId="12">
    <w:abstractNumId w:val="10"/>
  </w:num>
  <w:num w:numId="13">
    <w:abstractNumId w:val="25"/>
  </w:num>
  <w:num w:numId="14">
    <w:abstractNumId w:val="29"/>
  </w:num>
  <w:num w:numId="15">
    <w:abstractNumId w:val="12"/>
  </w:num>
  <w:num w:numId="16">
    <w:abstractNumId w:val="22"/>
  </w:num>
  <w:num w:numId="17">
    <w:abstractNumId w:val="26"/>
  </w:num>
  <w:num w:numId="18">
    <w:abstractNumId w:val="16"/>
  </w:num>
  <w:num w:numId="19">
    <w:abstractNumId w:val="28"/>
  </w:num>
  <w:num w:numId="20">
    <w:abstractNumId w:val="32"/>
  </w:num>
  <w:num w:numId="21">
    <w:abstractNumId w:val="15"/>
  </w:num>
  <w:num w:numId="22">
    <w:abstractNumId w:val="14"/>
  </w:num>
  <w:num w:numId="23">
    <w:abstractNumId w:val="23"/>
  </w:num>
  <w:num w:numId="24">
    <w:abstractNumId w:val="24"/>
  </w:num>
  <w:num w:numId="25">
    <w:abstractNumId w:val="11"/>
  </w:num>
  <w:num w:numId="26">
    <w:abstractNumId w:val="21"/>
  </w:num>
  <w:num w:numId="27">
    <w:abstractNumId w:val="30"/>
  </w:num>
  <w:num w:numId="28">
    <w:abstractNumId w:val="27"/>
  </w:num>
  <w:num w:numId="29">
    <w:abstractNumId w:val="18"/>
  </w:num>
  <w:num w:numId="30">
    <w:abstractNumId w:val="13"/>
  </w:num>
  <w:num w:numId="31">
    <w:abstractNumId w:val="20"/>
  </w:num>
  <w:num w:numId="32">
    <w:abstractNumId w:val="8"/>
  </w:num>
  <w:num w:numId="33">
    <w:abstractNumId w:val="3"/>
  </w:num>
  <w:num w:numId="34">
    <w:abstractNumId w:val="2"/>
  </w:num>
  <w:num w:numId="35">
    <w:abstractNumId w:val="1"/>
  </w:num>
  <w:num w:numId="36">
    <w:abstractNumId w:val="0"/>
  </w:num>
  <w:num w:numId="37">
    <w:abstractNumId w:val="9"/>
  </w:num>
  <w:num w:numId="38">
    <w:abstractNumId w:val="7"/>
  </w:num>
  <w:num w:numId="39">
    <w:abstractNumId w:val="6"/>
  </w:num>
  <w:num w:numId="40">
    <w:abstractNumId w:val="5"/>
  </w:num>
  <w:num w:numId="4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compat/>
  <w:rsids>
    <w:rsidRoot w:val="00B45DEA"/>
    <w:rsid w:val="00031C28"/>
    <w:rsid w:val="00040DAA"/>
    <w:rsid w:val="00045F3E"/>
    <w:rsid w:val="00047DA7"/>
    <w:rsid w:val="00092086"/>
    <w:rsid w:val="000A5D20"/>
    <w:rsid w:val="000E75B4"/>
    <w:rsid w:val="000F5D1D"/>
    <w:rsid w:val="000F6270"/>
    <w:rsid w:val="00165AA6"/>
    <w:rsid w:val="0018058E"/>
    <w:rsid w:val="001878C3"/>
    <w:rsid w:val="00193648"/>
    <w:rsid w:val="001A332E"/>
    <w:rsid w:val="001B6147"/>
    <w:rsid w:val="001C224B"/>
    <w:rsid w:val="00222773"/>
    <w:rsid w:val="00233605"/>
    <w:rsid w:val="0026720B"/>
    <w:rsid w:val="00282086"/>
    <w:rsid w:val="002C4A8B"/>
    <w:rsid w:val="002E2AC0"/>
    <w:rsid w:val="002F7EA2"/>
    <w:rsid w:val="003069F8"/>
    <w:rsid w:val="003509D9"/>
    <w:rsid w:val="00350BE8"/>
    <w:rsid w:val="003578C5"/>
    <w:rsid w:val="003626E3"/>
    <w:rsid w:val="00375222"/>
    <w:rsid w:val="003D1606"/>
    <w:rsid w:val="003D33D4"/>
    <w:rsid w:val="003E38C6"/>
    <w:rsid w:val="00431D22"/>
    <w:rsid w:val="0044292C"/>
    <w:rsid w:val="004617E1"/>
    <w:rsid w:val="004857A4"/>
    <w:rsid w:val="004860CE"/>
    <w:rsid w:val="004871FF"/>
    <w:rsid w:val="0049470B"/>
    <w:rsid w:val="004D13AE"/>
    <w:rsid w:val="004D1A02"/>
    <w:rsid w:val="004F79F1"/>
    <w:rsid w:val="0050546C"/>
    <w:rsid w:val="00516C15"/>
    <w:rsid w:val="00527A66"/>
    <w:rsid w:val="005929DD"/>
    <w:rsid w:val="00593966"/>
    <w:rsid w:val="005960C0"/>
    <w:rsid w:val="00596221"/>
    <w:rsid w:val="005C4EB3"/>
    <w:rsid w:val="005C7DD0"/>
    <w:rsid w:val="005E1D81"/>
    <w:rsid w:val="005E678D"/>
    <w:rsid w:val="005F15C6"/>
    <w:rsid w:val="006079DD"/>
    <w:rsid w:val="0061450D"/>
    <w:rsid w:val="006353C0"/>
    <w:rsid w:val="006917C4"/>
    <w:rsid w:val="006C5A79"/>
    <w:rsid w:val="006D0E20"/>
    <w:rsid w:val="007307F0"/>
    <w:rsid w:val="0075799B"/>
    <w:rsid w:val="00772E80"/>
    <w:rsid w:val="00781A4C"/>
    <w:rsid w:val="007864C1"/>
    <w:rsid w:val="007945F0"/>
    <w:rsid w:val="00794A3F"/>
    <w:rsid w:val="007A3E4F"/>
    <w:rsid w:val="00821140"/>
    <w:rsid w:val="008211FC"/>
    <w:rsid w:val="00836387"/>
    <w:rsid w:val="00893744"/>
    <w:rsid w:val="008946B0"/>
    <w:rsid w:val="008C5FA1"/>
    <w:rsid w:val="008F0260"/>
    <w:rsid w:val="009005E7"/>
    <w:rsid w:val="009275DD"/>
    <w:rsid w:val="009277D7"/>
    <w:rsid w:val="0094242A"/>
    <w:rsid w:val="0097057E"/>
    <w:rsid w:val="00990BC0"/>
    <w:rsid w:val="009B7CAA"/>
    <w:rsid w:val="009C435E"/>
    <w:rsid w:val="009F4ECA"/>
    <w:rsid w:val="009F737F"/>
    <w:rsid w:val="00A53CD8"/>
    <w:rsid w:val="00AB4D07"/>
    <w:rsid w:val="00B105A0"/>
    <w:rsid w:val="00B1413B"/>
    <w:rsid w:val="00B206DC"/>
    <w:rsid w:val="00B262D8"/>
    <w:rsid w:val="00B45DEA"/>
    <w:rsid w:val="00B50394"/>
    <w:rsid w:val="00B65E1B"/>
    <w:rsid w:val="00B66B42"/>
    <w:rsid w:val="00BC3009"/>
    <w:rsid w:val="00BF6989"/>
    <w:rsid w:val="00C01462"/>
    <w:rsid w:val="00C2085D"/>
    <w:rsid w:val="00C23140"/>
    <w:rsid w:val="00C50740"/>
    <w:rsid w:val="00C57B5D"/>
    <w:rsid w:val="00C60099"/>
    <w:rsid w:val="00C82E78"/>
    <w:rsid w:val="00CE2C74"/>
    <w:rsid w:val="00CF0FA4"/>
    <w:rsid w:val="00D04207"/>
    <w:rsid w:val="00D05FE4"/>
    <w:rsid w:val="00D21B05"/>
    <w:rsid w:val="00D42786"/>
    <w:rsid w:val="00D544DD"/>
    <w:rsid w:val="00D61C6C"/>
    <w:rsid w:val="00D949DA"/>
    <w:rsid w:val="00DA040B"/>
    <w:rsid w:val="00DC632B"/>
    <w:rsid w:val="00DD5633"/>
    <w:rsid w:val="00E26115"/>
    <w:rsid w:val="00E36A9F"/>
    <w:rsid w:val="00E43B4F"/>
    <w:rsid w:val="00E54719"/>
    <w:rsid w:val="00E7798D"/>
    <w:rsid w:val="00E80781"/>
    <w:rsid w:val="00E80BE4"/>
    <w:rsid w:val="00E820E2"/>
    <w:rsid w:val="00E910CA"/>
    <w:rsid w:val="00EA2232"/>
    <w:rsid w:val="00EE1EB8"/>
    <w:rsid w:val="00EF338B"/>
    <w:rsid w:val="00F05271"/>
    <w:rsid w:val="00F115D1"/>
    <w:rsid w:val="00F22D1A"/>
    <w:rsid w:val="00F435A3"/>
    <w:rsid w:val="00F556BC"/>
    <w:rsid w:val="00F90DB0"/>
    <w:rsid w:val="00FA46D8"/>
    <w:rsid w:val="00FB0DBA"/>
    <w:rsid w:val="00FE0DBC"/>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Times New Roman" w:hAnsi="Cambria" w:cs="Times New Roman"/>
        <w:sz w:val="22"/>
        <w:szCs w:val="22"/>
        <w:lang w:val="fr-FR" w:eastAsia="fr-FR"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7864C1"/>
    <w:rPr>
      <w:rFonts w:ascii="Times New Roman" w:hAnsi="Times New Roman"/>
      <w:sz w:val="24"/>
      <w:szCs w:val="20"/>
    </w:rPr>
  </w:style>
  <w:style w:type="paragraph" w:styleId="Titre1">
    <w:name w:val="heading 1"/>
    <w:basedOn w:val="Normal"/>
    <w:link w:val="Titre1Car"/>
    <w:uiPriority w:val="99"/>
    <w:qFormat/>
    <w:rsid w:val="007864C1"/>
    <w:pPr>
      <w:numPr>
        <w:numId w:val="10"/>
      </w:numPr>
      <w:spacing w:before="130" w:line="260" w:lineRule="exact"/>
      <w:ind w:right="-68"/>
      <w:outlineLvl w:val="0"/>
    </w:pPr>
    <w:rPr>
      <w:rFonts w:ascii="Stone Sans Bold" w:hAnsi="Stone Sans Bold"/>
      <w:bCs/>
      <w:kern w:val="36"/>
      <w:sz w:val="20"/>
    </w:rPr>
  </w:style>
  <w:style w:type="paragraph" w:styleId="Titre2">
    <w:name w:val="heading 2"/>
    <w:basedOn w:val="Normal"/>
    <w:link w:val="Titre2Car"/>
    <w:uiPriority w:val="99"/>
    <w:qFormat/>
    <w:rsid w:val="007864C1"/>
    <w:pPr>
      <w:numPr>
        <w:ilvl w:val="1"/>
        <w:numId w:val="10"/>
      </w:numPr>
      <w:spacing w:before="130" w:line="260" w:lineRule="exact"/>
      <w:jc w:val="both"/>
      <w:outlineLvl w:val="1"/>
    </w:pPr>
    <w:rPr>
      <w:rFonts w:ascii="Stone Sans" w:hAnsi="Stone Sans"/>
      <w:b/>
      <w:color w:val="000000"/>
      <w:sz w:val="20"/>
    </w:rPr>
  </w:style>
  <w:style w:type="paragraph" w:styleId="Titre3">
    <w:name w:val="heading 3"/>
    <w:basedOn w:val="Normal"/>
    <w:link w:val="Titre3Car"/>
    <w:uiPriority w:val="99"/>
    <w:qFormat/>
    <w:rsid w:val="007864C1"/>
    <w:pPr>
      <w:numPr>
        <w:ilvl w:val="2"/>
        <w:numId w:val="10"/>
      </w:numPr>
      <w:spacing w:before="130" w:line="240" w:lineRule="exact"/>
      <w:ind w:right="397"/>
      <w:outlineLvl w:val="2"/>
    </w:pPr>
    <w:rPr>
      <w:rFonts w:ascii="Stone Sans" w:hAnsi="Stone Sans"/>
      <w:b/>
      <w:color w:val="000000"/>
      <w:sz w:val="18"/>
      <w:szCs w:val="18"/>
    </w:rPr>
  </w:style>
  <w:style w:type="paragraph" w:styleId="Titre4">
    <w:name w:val="heading 4"/>
    <w:basedOn w:val="Normal"/>
    <w:link w:val="Titre4Car"/>
    <w:uiPriority w:val="99"/>
    <w:qFormat/>
    <w:rsid w:val="007864C1"/>
    <w:pPr>
      <w:numPr>
        <w:ilvl w:val="3"/>
        <w:numId w:val="10"/>
      </w:numPr>
      <w:spacing w:before="130" w:line="240" w:lineRule="exact"/>
      <w:ind w:right="397"/>
      <w:outlineLvl w:val="3"/>
    </w:pPr>
    <w:rPr>
      <w:rFonts w:ascii="Stone Sans" w:hAnsi="Stone Sans"/>
      <w:b/>
      <w:i/>
      <w:color w:val="000000"/>
      <w:sz w:val="18"/>
      <w:szCs w:val="18"/>
    </w:rPr>
  </w:style>
  <w:style w:type="paragraph" w:styleId="Titre5">
    <w:name w:val="heading 5"/>
    <w:basedOn w:val="Normal"/>
    <w:link w:val="Titre5Car"/>
    <w:uiPriority w:val="99"/>
    <w:qFormat/>
    <w:rsid w:val="007864C1"/>
    <w:pPr>
      <w:spacing w:before="30" w:after="30"/>
      <w:ind w:left="450" w:right="300"/>
      <w:outlineLvl w:val="4"/>
    </w:pPr>
    <w:rPr>
      <w:b/>
      <w:color w:val="000000"/>
    </w:rPr>
  </w:style>
  <w:style w:type="paragraph" w:styleId="Titre6">
    <w:name w:val="heading 6"/>
    <w:basedOn w:val="Normal"/>
    <w:link w:val="Titre6Car"/>
    <w:uiPriority w:val="99"/>
    <w:qFormat/>
    <w:rsid w:val="007864C1"/>
    <w:pPr>
      <w:ind w:left="450" w:right="300"/>
      <w:outlineLvl w:val="5"/>
    </w:pPr>
    <w:rPr>
      <w:color w:val="000000"/>
      <w:sz w:val="18"/>
    </w:rPr>
  </w:style>
  <w:style w:type="paragraph" w:styleId="Titre7">
    <w:name w:val="heading 7"/>
    <w:basedOn w:val="Normal"/>
    <w:next w:val="Normal"/>
    <w:link w:val="Titre7Car"/>
    <w:uiPriority w:val="99"/>
    <w:qFormat/>
    <w:rsid w:val="007864C1"/>
    <w:pPr>
      <w:keepNext/>
      <w:framePr w:hSpace="141" w:wrap="auto" w:vAnchor="text" w:hAnchor="margin" w:y="170"/>
      <w:spacing w:before="300"/>
      <w:jc w:val="center"/>
      <w:outlineLvl w:val="6"/>
    </w:pPr>
    <w:rPr>
      <w:b/>
      <w:color w:val="000000"/>
    </w:rPr>
  </w:style>
  <w:style w:type="paragraph" w:styleId="Titre8">
    <w:name w:val="heading 8"/>
    <w:basedOn w:val="Normal"/>
    <w:next w:val="Normal"/>
    <w:link w:val="Titre8Car"/>
    <w:uiPriority w:val="99"/>
    <w:qFormat/>
    <w:rsid w:val="007864C1"/>
    <w:pPr>
      <w:spacing w:before="240" w:after="60"/>
      <w:outlineLvl w:val="7"/>
    </w:pPr>
    <w:rPr>
      <w:i/>
      <w:iCs/>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locked/>
    <w:rsid w:val="007864C1"/>
    <w:rPr>
      <w:rFonts w:ascii="Stone Sans Bold" w:hAnsi="Stone Sans Bold" w:cs="Times New Roman"/>
      <w:bCs/>
      <w:kern w:val="36"/>
      <w:sz w:val="20"/>
      <w:szCs w:val="20"/>
      <w:lang w:eastAsia="fr-FR"/>
    </w:rPr>
  </w:style>
  <w:style w:type="character" w:customStyle="1" w:styleId="Titre2Car">
    <w:name w:val="Titre 2 Car"/>
    <w:basedOn w:val="Policepardfaut"/>
    <w:link w:val="Titre2"/>
    <w:uiPriority w:val="99"/>
    <w:locked/>
    <w:rsid w:val="007864C1"/>
    <w:rPr>
      <w:rFonts w:ascii="Stone Sans" w:hAnsi="Stone Sans" w:cs="Times New Roman"/>
      <w:b/>
      <w:color w:val="000000"/>
      <w:sz w:val="20"/>
      <w:szCs w:val="20"/>
      <w:lang w:eastAsia="fr-FR"/>
    </w:rPr>
  </w:style>
  <w:style w:type="character" w:customStyle="1" w:styleId="Titre3Car">
    <w:name w:val="Titre 3 Car"/>
    <w:basedOn w:val="Policepardfaut"/>
    <w:link w:val="Titre3"/>
    <w:uiPriority w:val="99"/>
    <w:locked/>
    <w:rsid w:val="007864C1"/>
    <w:rPr>
      <w:rFonts w:ascii="Stone Sans" w:hAnsi="Stone Sans" w:cs="Times New Roman"/>
      <w:b/>
      <w:color w:val="000000"/>
      <w:sz w:val="18"/>
      <w:szCs w:val="18"/>
      <w:lang w:eastAsia="fr-FR"/>
    </w:rPr>
  </w:style>
  <w:style w:type="character" w:customStyle="1" w:styleId="Titre4Car">
    <w:name w:val="Titre 4 Car"/>
    <w:basedOn w:val="Policepardfaut"/>
    <w:link w:val="Titre4"/>
    <w:uiPriority w:val="99"/>
    <w:locked/>
    <w:rsid w:val="007864C1"/>
    <w:rPr>
      <w:rFonts w:ascii="Stone Sans" w:hAnsi="Stone Sans" w:cs="Times New Roman"/>
      <w:b/>
      <w:i/>
      <w:color w:val="000000"/>
      <w:sz w:val="18"/>
      <w:szCs w:val="18"/>
      <w:lang w:eastAsia="fr-FR"/>
    </w:rPr>
  </w:style>
  <w:style w:type="character" w:customStyle="1" w:styleId="Titre5Car">
    <w:name w:val="Titre 5 Car"/>
    <w:basedOn w:val="Policepardfaut"/>
    <w:link w:val="Titre5"/>
    <w:uiPriority w:val="99"/>
    <w:locked/>
    <w:rsid w:val="007864C1"/>
    <w:rPr>
      <w:rFonts w:ascii="Times New Roman" w:hAnsi="Times New Roman" w:cs="Times New Roman"/>
      <w:b/>
      <w:color w:val="000000"/>
      <w:sz w:val="20"/>
      <w:szCs w:val="20"/>
      <w:lang w:eastAsia="fr-FR"/>
    </w:rPr>
  </w:style>
  <w:style w:type="character" w:customStyle="1" w:styleId="Titre6Car">
    <w:name w:val="Titre 6 Car"/>
    <w:basedOn w:val="Policepardfaut"/>
    <w:link w:val="Titre6"/>
    <w:uiPriority w:val="99"/>
    <w:locked/>
    <w:rsid w:val="007864C1"/>
    <w:rPr>
      <w:rFonts w:ascii="Times New Roman" w:hAnsi="Times New Roman" w:cs="Times New Roman"/>
      <w:color w:val="000000"/>
      <w:sz w:val="20"/>
      <w:szCs w:val="20"/>
      <w:lang w:eastAsia="fr-FR"/>
    </w:rPr>
  </w:style>
  <w:style w:type="character" w:customStyle="1" w:styleId="Titre7Car">
    <w:name w:val="Titre 7 Car"/>
    <w:basedOn w:val="Policepardfaut"/>
    <w:link w:val="Titre7"/>
    <w:uiPriority w:val="99"/>
    <w:locked/>
    <w:rsid w:val="007864C1"/>
    <w:rPr>
      <w:rFonts w:ascii="Times New Roman" w:hAnsi="Times New Roman" w:cs="Times New Roman"/>
      <w:b/>
      <w:color w:val="000000"/>
      <w:sz w:val="20"/>
      <w:szCs w:val="20"/>
      <w:lang w:eastAsia="fr-FR"/>
    </w:rPr>
  </w:style>
  <w:style w:type="character" w:customStyle="1" w:styleId="Titre8Car">
    <w:name w:val="Titre 8 Car"/>
    <w:basedOn w:val="Policepardfaut"/>
    <w:link w:val="Titre8"/>
    <w:uiPriority w:val="99"/>
    <w:locked/>
    <w:rsid w:val="007864C1"/>
    <w:rPr>
      <w:rFonts w:ascii="Times New Roman" w:hAnsi="Times New Roman" w:cs="Times New Roman"/>
      <w:i/>
      <w:iCs/>
      <w:lang w:eastAsia="fr-FR"/>
    </w:rPr>
  </w:style>
  <w:style w:type="paragraph" w:styleId="Paragraphedeliste">
    <w:name w:val="List Paragraph"/>
    <w:basedOn w:val="Normal"/>
    <w:uiPriority w:val="99"/>
    <w:qFormat/>
    <w:rsid w:val="00B45DEA"/>
    <w:pPr>
      <w:ind w:left="720"/>
      <w:contextualSpacing/>
    </w:pPr>
  </w:style>
  <w:style w:type="paragraph" w:styleId="NormalWeb">
    <w:name w:val="Normal (Web)"/>
    <w:basedOn w:val="Normal"/>
    <w:uiPriority w:val="99"/>
    <w:rsid w:val="005C4EB3"/>
    <w:pPr>
      <w:spacing w:beforeLines="1" w:afterLines="1"/>
    </w:pPr>
    <w:rPr>
      <w:rFonts w:ascii="Times" w:hAnsi="Times"/>
      <w:sz w:val="20"/>
    </w:rPr>
  </w:style>
  <w:style w:type="character" w:styleId="Lienhypertexte">
    <w:name w:val="Hyperlink"/>
    <w:basedOn w:val="Policepardfaut"/>
    <w:uiPriority w:val="99"/>
    <w:locked/>
    <w:rsid w:val="00F05271"/>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806970143">
      <w:marLeft w:val="0"/>
      <w:marRight w:val="0"/>
      <w:marTop w:val="0"/>
      <w:marBottom w:val="0"/>
      <w:divBdr>
        <w:top w:val="none" w:sz="0" w:space="0" w:color="auto"/>
        <w:left w:val="none" w:sz="0" w:space="0" w:color="auto"/>
        <w:bottom w:val="none" w:sz="0" w:space="0" w:color="auto"/>
        <w:right w:val="none" w:sz="0" w:space="0" w:color="auto"/>
      </w:divBdr>
    </w:div>
    <w:div w:id="806970144">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ooc@education.gouv.f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376</Words>
  <Characters>2074</Characters>
  <Application>Microsoft Office Word</Application>
  <DocSecurity>0</DocSecurity>
  <Lines>17</Lines>
  <Paragraphs>4</Paragraphs>
  <ScaleCrop>false</ScaleCrop>
  <Company>LORIA</Company>
  <LinksUpToDate>false</LinksUpToDate>
  <CharactersWithSpaces>2446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MOOC, Europe et </dc:title>
  <dc:subject/>
  <dc:creator>Anne Boyer</dc:creator>
  <cp:keywords/>
  <dc:description/>
  <cp:lastModifiedBy>C.Danon</cp:lastModifiedBy>
  <cp:revision>3</cp:revision>
  <cp:lastPrinted>2013-04-22T11:21:00Z</cp:lastPrinted>
  <dcterms:created xsi:type="dcterms:W3CDTF">2013-04-24T09:00:00Z</dcterms:created>
  <dcterms:modified xsi:type="dcterms:W3CDTF">2013-04-24T09:02:00Z</dcterms:modified>
</cp:coreProperties>
</file>